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c3opn9sva9v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Joe Smith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Freeport, ME 04002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(207) 123-4567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joesmith@gmail.org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30, 2025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Freeport Recreation &amp; Community Education Summer Day Camp — Camp Counselor Positions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e2e2e"/>
          <w:sz w:val="24"/>
          <w:szCs w:val="24"/>
          <w:rtl w:val="0"/>
        </w:rPr>
        <w:t xml:space="preserve">Dear Joan Smyth,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hope this letter finds you well. I learned about the FRCE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Camp Counselor Positions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opportunity from last Sunday’s Freeport Flyer, and I am writing to express my interest in the position.</w:t>
        <w:tab/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resume, which details my half-decade of babysitting experience, is enclosed in my submission. In my role, I lead and plan play-based, academic-forward activities for four children. Additionally, I actively work to develop strong relationships with each child, learning their food preferences, sleep schedules, and hygiene habits to ensure I can assist each child in the ways they need.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I've carefully reviewed the criteria for this role, and I am confident that my time babysitting, coupled with my passion for children and education, aligns with what you're seeking in a camp counselor.</w:t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draws me to this particular position is your organization’s commitment to caring for and teaching upcoming generations. As a solo babysitter of four, I have a strong work ethic and am very self-motivated. I enjoy high-energy activities and strive to build trust and communication with each child I work with. I am eager to bring my experience to your team and, in turn, continue my love of working with children.</w:t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greatly appreciate the opportunity to discuss my application further in an interview. Please feel free to contact me at (207) 123-4567 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joesmith@gmail.org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schedule a convenient time.</w:t>
        <w:tab/>
        <w:tab/>
        <w:tab/>
        <w:tab/>
        <w:tab/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i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considering my application. I look forward to the possibility of contributing to the success of the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Freeport Recreation &amp; Community Education Summer Day Camp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a Camp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Counselor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edarville Cursive" w:cs="Cedarville Cursive" w:eastAsia="Cedarville Cursive" w:hAnsi="Cedarville Cursive"/>
          <w:color w:val="0000ff"/>
          <w:sz w:val="30"/>
          <w:szCs w:val="30"/>
        </w:rPr>
      </w:pPr>
      <w:r w:rsidDel="00000000" w:rsidR="00000000" w:rsidRPr="00000000">
        <w:rPr>
          <w:rFonts w:ascii="Cedarville Cursive" w:cs="Cedarville Cursive" w:eastAsia="Cedarville Cursive" w:hAnsi="Cedarville Cursive"/>
          <w:color w:val="0000ff"/>
          <w:sz w:val="30"/>
          <w:szCs w:val="30"/>
          <w:rtl w:val="0"/>
        </w:rPr>
        <w:t xml:space="preserve">Joe Smith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*Resume Attached*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darville Cursiv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darvilleCursiv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